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6555" w14:textId="042788EF" w:rsidR="000B1280" w:rsidRPr="00C962F8" w:rsidRDefault="00BF1724" w:rsidP="00DF3008">
      <w:pPr>
        <w:pStyle w:val="Headline"/>
      </w:pPr>
      <w:r>
        <w:t>Veränderung in der Geschäftsführung</w:t>
      </w:r>
      <w:r w:rsidR="00D078F2">
        <w:t>:</w:t>
      </w:r>
      <w:r w:rsidR="00D078F2">
        <w:br/>
        <w:t>Sven-Michael Funck verlässt SCHOCK</w:t>
      </w:r>
    </w:p>
    <w:p w14:paraId="3E7F4685" w14:textId="66A91674" w:rsidR="000B1280" w:rsidRDefault="004F16C1" w:rsidP="00DF3008">
      <w:pPr>
        <w:pStyle w:val="Text"/>
      </w:pPr>
      <w:r>
        <w:t>Nach 12</w:t>
      </w:r>
      <w:r w:rsidR="00DA0140">
        <w:t xml:space="preserve"> erfolgreichen Jahren verabschiedet sich Sven-Michael Funck zum Jahresende von SCHOCK, um sich neuen beruflichen Herausforderungen zu widmen. Der Schritt erfolgt auf eigenen Wunsch. „Wir bedauern die Entscheidung“, sagt Ralf Boberg, CEO von SCHOCK. „Sven-Michael Funck hat das Unternehmen in seiner Zeit bei SCHOCK maßgeblich geprägt. Wir danken ihm für seine erfolgreiche Arbeit und wünschen ihm für die Zukunft alles Gute!“</w:t>
      </w:r>
      <w:r w:rsidR="0040109E">
        <w:t xml:space="preserve"> </w:t>
      </w:r>
      <w:r w:rsidR="00ED4092">
        <w:t xml:space="preserve">Dem schließt sich auch der Aufsichtsratsvorsitzende </w:t>
      </w:r>
      <w:r w:rsidR="009E5FA8">
        <w:t>Martin</w:t>
      </w:r>
      <w:r w:rsidR="00ED4092">
        <w:t xml:space="preserve"> Bertinchamp an: „Wir danken Herrn Funck für alles, was er für SCHOCK geleistet hat</w:t>
      </w:r>
      <w:r w:rsidR="00D617B6">
        <w:t>,</w:t>
      </w:r>
      <w:r w:rsidR="00ED4092">
        <w:t xml:space="preserve"> und wünschen ihm viel Erfolg auf seinem weiteren Weg.“</w:t>
      </w:r>
    </w:p>
    <w:p w14:paraId="5CAD8F03" w14:textId="71B2C035" w:rsidR="0040109E" w:rsidRDefault="0040109E" w:rsidP="00ED4092">
      <w:pPr>
        <w:pStyle w:val="Text"/>
        <w:ind w:firstLine="284"/>
      </w:pPr>
      <w:r w:rsidRPr="0040109E">
        <w:t>Sven-Michael Funck kam 201</w:t>
      </w:r>
      <w:r>
        <w:t>1</w:t>
      </w:r>
      <w:r w:rsidRPr="0040109E">
        <w:t xml:space="preserve"> als Head of international Sales zu SCH</w:t>
      </w:r>
      <w:r>
        <w:t xml:space="preserve">OCK, übernahm kurz darauf auch die Verantwortung für das Marketing und wurde 2016 als CSO in die Geschäftsführung berufen, wo er an der Seite von </w:t>
      </w:r>
      <w:r w:rsidR="000950D0">
        <w:t xml:space="preserve">CEO </w:t>
      </w:r>
      <w:r>
        <w:t xml:space="preserve">Ralf Boberg Vertrieb, Marketing und Produktmanagement voranbrachte. In seine Zeit bei SCHOCK fielen eine Reihe von Meilensteinen – sowohl in der Geschäftsentwicklung als auch in Bezug auf die Marke: Während die Markenpositionierung etwa durch </w:t>
      </w:r>
      <w:r w:rsidR="009E5FA8">
        <w:t xml:space="preserve">ein neues CI und </w:t>
      </w:r>
      <w:r>
        <w:t>die SINK G</w:t>
      </w:r>
      <w:r w:rsidR="000950D0">
        <w:t>REEN</w:t>
      </w:r>
      <w:r>
        <w:t xml:space="preserve"> Kampagne mit dem Testimonial Iggy Pop geschärft wurde, verfünffachte sich in der Zeit von Sven-Michael Funck der Umsatz des Unternehmens. Globale Großkunden wurden gewonnen, ein schlagkräftiges Vertriebsteam </w:t>
      </w:r>
      <w:r>
        <w:lastRenderedPageBreak/>
        <w:t xml:space="preserve">aufgebaut. SCHOCK wurde vom kleinen Mittelständler zur multinationalen Unternehmensgruppe. </w:t>
      </w:r>
    </w:p>
    <w:p w14:paraId="4FF6D7AC" w14:textId="59B128BF" w:rsidR="00ED4092" w:rsidRDefault="0040109E" w:rsidP="009E5FA8">
      <w:pPr>
        <w:pStyle w:val="Text"/>
      </w:pPr>
      <w:r>
        <w:t>„Die Zeit bei SCHOCK war zu jedem Zeitpunkt spannend und ich danke allen, die die Zusammenarbeit zu so einem erfolgreichen Abenteuer gemacht haben</w:t>
      </w:r>
      <w:r w:rsidR="009E5FA8">
        <w:t xml:space="preserve"> – allen voran Ralf Boberg</w:t>
      </w:r>
      <w:r w:rsidR="004F16C1">
        <w:t>,</w:t>
      </w:r>
      <w:r w:rsidR="009E5FA8">
        <w:t xml:space="preserve"> mit dem ich gemeinsam viele Jahre sehr erfolgreich zusammenarbeiten durfte</w:t>
      </w:r>
      <w:r>
        <w:t xml:space="preserve">“, sagt Sven-Michael Funck. „Für mich wird es nun Zeit, </w:t>
      </w:r>
      <w:r w:rsidR="009E5FA8">
        <w:t>eine</w:t>
      </w:r>
      <w:r>
        <w:t xml:space="preserve"> neue berufliche Herausforderung </w:t>
      </w:r>
      <w:r w:rsidR="009E5FA8">
        <w:t>zu suchen.</w:t>
      </w:r>
      <w:r w:rsidR="004F16C1">
        <w:t xml:space="preserve"> </w:t>
      </w:r>
      <w:r>
        <w:t xml:space="preserve">SCHOCK </w:t>
      </w:r>
      <w:r w:rsidR="00ED4092">
        <w:t>ist mit der erweiterten Geschäftsführung sehr gut für die Zukunft aufgestellt</w:t>
      </w:r>
      <w:r w:rsidR="009E5FA8">
        <w:t xml:space="preserve"> und die nächsten großen Produktinnovationen sind in der Pipeline</w:t>
      </w:r>
      <w:r w:rsidR="00ED4092">
        <w:t>. Ich bin mir sicher, dass auch die nächsten 100 Jahre erfolgreich werden!“</w:t>
      </w:r>
    </w:p>
    <w:p w14:paraId="4BE0D67E" w14:textId="5CF19561" w:rsidR="00D617B6" w:rsidRPr="009E2BD8" w:rsidRDefault="00ED4092" w:rsidP="009E2BD8">
      <w:pPr>
        <w:pStyle w:val="Text"/>
        <w:ind w:firstLine="284"/>
      </w:pPr>
      <w:r>
        <w:t xml:space="preserve">Im September wurde die Geschäftsführung </w:t>
      </w:r>
      <w:r w:rsidR="00D617B6">
        <w:t xml:space="preserve">mit Ivo Huhmann um einen CFO erweitert, der für Finanzen, IT und Einkauf verantwortlich ist. Die Aufgaben von Sven-Michael Funck werden nach dessen Ausscheiden von Ralf </w:t>
      </w:r>
      <w:r w:rsidR="000950D0">
        <w:t>Boberg</w:t>
      </w:r>
      <w:r w:rsidR="00D617B6">
        <w:t xml:space="preserve"> übernommen.</w:t>
      </w:r>
    </w:p>
    <w:p w14:paraId="43F04D2B" w14:textId="77777777" w:rsidR="000B1280" w:rsidRPr="008E6778" w:rsidRDefault="000B1280" w:rsidP="000B1280">
      <w:pPr>
        <w:spacing w:line="360" w:lineRule="auto"/>
        <w:rPr>
          <w:lang w:val="de-DE"/>
        </w:rPr>
      </w:pPr>
    </w:p>
    <w:sectPr w:rsidR="000B1280" w:rsidRPr="008E6778" w:rsidSect="000B1280">
      <w:headerReference w:type="default" r:id="rId10"/>
      <w:footerReference w:type="default" r:id="rId11"/>
      <w:pgSz w:w="11907" w:h="16839" w:code="9"/>
      <w:pgMar w:top="3402" w:right="1758" w:bottom="2835" w:left="1758" w:header="1843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1752" w14:textId="77777777" w:rsidR="00CE2F19" w:rsidRDefault="00CE2F19" w:rsidP="000B1280">
      <w:r>
        <w:separator/>
      </w:r>
    </w:p>
  </w:endnote>
  <w:endnote w:type="continuationSeparator" w:id="0">
    <w:p w14:paraId="0C65146A" w14:textId="77777777" w:rsidR="00CE2F19" w:rsidRDefault="00CE2F19" w:rsidP="000B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Pro 75 Bd"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Bold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509F" w14:textId="14A8622F" w:rsidR="000B1280" w:rsidRPr="00835273" w:rsidRDefault="00CE2F19" w:rsidP="000B1280">
    <w:pPr>
      <w:pStyle w:val="MittleresRaster21"/>
      <w:spacing w:line="360" w:lineRule="auto"/>
      <w:ind w:right="6"/>
      <w:jc w:val="center"/>
      <w:rPr>
        <w:rFonts w:ascii="GothamLight" w:hAnsi="GothamLight" w:cs="Arial"/>
        <w:color w:val="000000"/>
        <w:sz w:val="18"/>
        <w:szCs w:val="18"/>
      </w:rPr>
    </w:pPr>
    <w:r>
      <w:rPr>
        <w:rFonts w:ascii="GothamLight" w:hAnsi="GothamLight" w:cs="Arial"/>
        <w:color w:val="000000"/>
        <w:sz w:val="18"/>
        <w:szCs w:val="18"/>
      </w:rPr>
      <w:t>Schock</w:t>
    </w:r>
    <w:r w:rsidR="000B1280" w:rsidRPr="00835273">
      <w:rPr>
        <w:rFonts w:ascii="GothamLight" w:hAnsi="GothamLight" w:cs="Arial"/>
        <w:color w:val="000000"/>
        <w:sz w:val="18"/>
        <w:szCs w:val="18"/>
      </w:rPr>
      <w:t xml:space="preserve"> GmbH | Hofbauerstrasse 1 | 94209 Regen | GERMANY</w:t>
    </w:r>
  </w:p>
  <w:p w14:paraId="4493B1B0" w14:textId="77777777" w:rsidR="000B1280" w:rsidRPr="00835273" w:rsidRDefault="000B1280" w:rsidP="000B1280">
    <w:pPr>
      <w:spacing w:line="360" w:lineRule="auto"/>
      <w:jc w:val="center"/>
      <w:rPr>
        <w:rFonts w:ascii="GothamLight" w:hAnsi="GothamLight" w:cs="Arial"/>
        <w:color w:val="000000"/>
        <w:sz w:val="18"/>
        <w:szCs w:val="18"/>
        <w:lang w:val="de-DE"/>
      </w:rPr>
    </w:pPr>
    <w:r w:rsidRPr="00835273">
      <w:rPr>
        <w:rFonts w:ascii="GothamLight" w:hAnsi="GothamLight" w:cs="Arial"/>
        <w:color w:val="000000"/>
        <w:sz w:val="18"/>
        <w:szCs w:val="18"/>
        <w:lang w:val="de-DE"/>
      </w:rPr>
      <w:t>Fon +49 9921 600-0 | info@schock.de | www.schock.de</w:t>
    </w:r>
  </w:p>
  <w:p w14:paraId="7114832D" w14:textId="77777777" w:rsidR="000B1280" w:rsidRPr="00835273" w:rsidRDefault="000B1280" w:rsidP="000B1280">
    <w:pPr>
      <w:spacing w:line="360" w:lineRule="auto"/>
      <w:jc w:val="center"/>
      <w:rPr>
        <w:rFonts w:ascii="GothamLight" w:hAnsi="GothamLight" w:cs="Arial"/>
        <w:color w:val="5F5F5F"/>
        <w:sz w:val="18"/>
        <w:szCs w:val="18"/>
        <w:lang w:val="de-DE"/>
      </w:rPr>
    </w:pPr>
  </w:p>
  <w:p w14:paraId="3AF9582C" w14:textId="77777777" w:rsidR="000B1280" w:rsidRPr="00835273" w:rsidRDefault="000B1280" w:rsidP="000B1280">
    <w:pPr>
      <w:tabs>
        <w:tab w:val="left" w:pos="4273"/>
        <w:tab w:val="center" w:pos="4573"/>
      </w:tabs>
      <w:spacing w:line="360" w:lineRule="auto"/>
      <w:ind w:right="-51"/>
      <w:jc w:val="center"/>
      <w:rPr>
        <w:rFonts w:ascii="GothamLight" w:hAnsi="GothamLight"/>
        <w:sz w:val="18"/>
        <w:szCs w:val="18"/>
        <w:lang w:val="de-DE"/>
      </w:rPr>
    </w:pPr>
    <w:r w:rsidRPr="00835273">
      <w:rPr>
        <w:rFonts w:ascii="GothamLight" w:hAnsi="GothamLight"/>
        <w:sz w:val="18"/>
        <w:szCs w:val="18"/>
        <w:lang w:val="de-DE"/>
      </w:rPr>
      <w:t xml:space="preserve">Seite </w:t>
    </w:r>
    <w:r w:rsidRPr="00835273">
      <w:rPr>
        <w:rFonts w:ascii="GothamLight" w:hAnsi="GothamLight"/>
        <w:sz w:val="18"/>
        <w:szCs w:val="18"/>
      </w:rPr>
      <w:fldChar w:fldCharType="begin"/>
    </w:r>
    <w:r>
      <w:rPr>
        <w:rFonts w:ascii="GothamLight" w:hAnsi="GothamLight"/>
        <w:sz w:val="18"/>
        <w:szCs w:val="18"/>
        <w:lang w:val="de-DE"/>
      </w:rPr>
      <w:instrText>PAGE</w:instrText>
    </w:r>
    <w:r w:rsidRPr="00835273">
      <w:rPr>
        <w:rFonts w:ascii="GothamLight" w:hAnsi="GothamLight"/>
        <w:sz w:val="18"/>
        <w:szCs w:val="18"/>
        <w:lang w:val="de-DE"/>
      </w:rPr>
      <w:instrText xml:space="preserve">   \* MERGEFORMAT</w:instrText>
    </w:r>
    <w:r w:rsidRPr="00835273">
      <w:rPr>
        <w:rFonts w:ascii="GothamLight" w:hAnsi="GothamLight"/>
        <w:sz w:val="18"/>
        <w:szCs w:val="18"/>
      </w:rPr>
      <w:fldChar w:fldCharType="separate"/>
    </w:r>
    <w:r w:rsidR="001369F7">
      <w:rPr>
        <w:rFonts w:ascii="GothamLight" w:hAnsi="GothamLight"/>
        <w:noProof/>
        <w:sz w:val="18"/>
        <w:szCs w:val="18"/>
        <w:lang w:val="de-DE"/>
      </w:rPr>
      <w:t>4</w:t>
    </w:r>
    <w:r w:rsidRPr="00835273">
      <w:rPr>
        <w:rFonts w:ascii="GothamLight" w:hAnsi="Gotham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276F" w14:textId="77777777" w:rsidR="00CE2F19" w:rsidRDefault="00CE2F19" w:rsidP="000B1280">
      <w:r>
        <w:separator/>
      </w:r>
    </w:p>
  </w:footnote>
  <w:footnote w:type="continuationSeparator" w:id="0">
    <w:p w14:paraId="612334DD" w14:textId="77777777" w:rsidR="00CE2F19" w:rsidRDefault="00CE2F19" w:rsidP="000B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727E" w14:textId="77777777" w:rsidR="000B1280" w:rsidRDefault="00DF3008" w:rsidP="009746B0">
    <w:pPr>
      <w:tabs>
        <w:tab w:val="left" w:pos="6720"/>
      </w:tabs>
      <w:jc w:val="center"/>
    </w:pPr>
    <w:r>
      <w:rPr>
        <w:rFonts w:ascii="GothamBold" w:hAnsi="GothamBold"/>
        <w:noProof/>
        <w:sz w:val="30"/>
        <w:szCs w:val="30"/>
        <w:lang w:val="de-DE" w:eastAsia="de-DE"/>
      </w:rPr>
      <w:drawing>
        <wp:anchor distT="0" distB="0" distL="114300" distR="114300" simplePos="0" relativeHeight="251657728" behindDoc="0" locked="0" layoutInCell="1" allowOverlap="1" wp14:anchorId="3714DA3C" wp14:editId="3604F422">
          <wp:simplePos x="0" y="0"/>
          <wp:positionH relativeFrom="page">
            <wp:align>center</wp:align>
          </wp:positionH>
          <wp:positionV relativeFrom="page">
            <wp:posOffset>683895</wp:posOffset>
          </wp:positionV>
          <wp:extent cx="1695450" cy="266700"/>
          <wp:effectExtent l="0" t="0" r="0" b="0"/>
          <wp:wrapNone/>
          <wp:docPr id="10" name="Bild 9" descr="SCHOCK_LOGO_Klein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SCHOCK_LOGO_Klein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6B0">
      <w:rPr>
        <w:rFonts w:ascii="GothamBold" w:hAnsi="GothamBold"/>
        <w:sz w:val="30"/>
        <w:szCs w:val="30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C04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HelveticaNeueLT Pro 75 Bd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HelveticaNeueLT Pro 75 Bd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A14B7"/>
    <w:multiLevelType w:val="hybridMultilevel"/>
    <w:tmpl w:val="B31A5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NeueLT Pro 75 Bd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NeueLT Pro 75 Bd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NeueLT Pro 75 Bd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146"/>
    <w:multiLevelType w:val="hybridMultilevel"/>
    <w:tmpl w:val="87904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NeueLT Pro 75 Bd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NeueLT Pro 75 Bd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NeueLT Pro 75 Bd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4A94"/>
    <w:multiLevelType w:val="hybridMultilevel"/>
    <w:tmpl w:val="A9DA891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HelveticaNeueLT Pro 75 B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HelveticaNeueLT Pro 75 B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HelveticaNeueLT Pro 75 B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1F7377B"/>
    <w:multiLevelType w:val="hybridMultilevel"/>
    <w:tmpl w:val="710C52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61BBF"/>
    <w:multiLevelType w:val="hybridMultilevel"/>
    <w:tmpl w:val="393E7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NeueLT Pro 75 Bd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NeueLT Pro 75 Bd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NeueLT Pro 75 Bd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8266B"/>
    <w:multiLevelType w:val="hybridMultilevel"/>
    <w:tmpl w:val="1AA0C702"/>
    <w:lvl w:ilvl="0" w:tplc="7DE677AA">
      <w:numFmt w:val="bullet"/>
      <w:lvlText w:val="-"/>
      <w:lvlJc w:val="left"/>
      <w:pPr>
        <w:ind w:left="720" w:hanging="360"/>
      </w:pPr>
      <w:rPr>
        <w:rFonts w:ascii="HelveticaNeueLT Pro 75 Bd" w:eastAsia="Batang" w:hAnsi="HelveticaNeueLT Pro 75 Bd" w:cs="HelveticaNeueLT Pro 75 B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NeueLT Pro 75 Bd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NeueLT Pro 75 Bd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NeueLT Pro 75 Bd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796026">
    <w:abstractNumId w:val="3"/>
  </w:num>
  <w:num w:numId="2" w16cid:durableId="218905971">
    <w:abstractNumId w:val="5"/>
  </w:num>
  <w:num w:numId="3" w16cid:durableId="350181654">
    <w:abstractNumId w:val="6"/>
  </w:num>
  <w:num w:numId="4" w16cid:durableId="1420564981">
    <w:abstractNumId w:val="4"/>
  </w:num>
  <w:num w:numId="5" w16cid:durableId="1525705659">
    <w:abstractNumId w:val="1"/>
  </w:num>
  <w:num w:numId="6" w16cid:durableId="155805334">
    <w:abstractNumId w:val="2"/>
  </w:num>
  <w:num w:numId="7" w16cid:durableId="203195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19"/>
    <w:rsid w:val="000039FE"/>
    <w:rsid w:val="00006C9A"/>
    <w:rsid w:val="00057B3E"/>
    <w:rsid w:val="000950D0"/>
    <w:rsid w:val="000B1280"/>
    <w:rsid w:val="001369F7"/>
    <w:rsid w:val="00185A02"/>
    <w:rsid w:val="00186587"/>
    <w:rsid w:val="001B2D6D"/>
    <w:rsid w:val="001C3427"/>
    <w:rsid w:val="00250C45"/>
    <w:rsid w:val="00256B60"/>
    <w:rsid w:val="002728A8"/>
    <w:rsid w:val="002A1EBE"/>
    <w:rsid w:val="003022C8"/>
    <w:rsid w:val="0033606B"/>
    <w:rsid w:val="00397CDA"/>
    <w:rsid w:val="003A121A"/>
    <w:rsid w:val="003A4169"/>
    <w:rsid w:val="003C01AE"/>
    <w:rsid w:val="0040109E"/>
    <w:rsid w:val="00474C63"/>
    <w:rsid w:val="00491B66"/>
    <w:rsid w:val="004A098D"/>
    <w:rsid w:val="004B234E"/>
    <w:rsid w:val="004F16C1"/>
    <w:rsid w:val="004F3978"/>
    <w:rsid w:val="00521EE1"/>
    <w:rsid w:val="00591C54"/>
    <w:rsid w:val="005D5D6E"/>
    <w:rsid w:val="00600230"/>
    <w:rsid w:val="006013F5"/>
    <w:rsid w:val="00670F07"/>
    <w:rsid w:val="006A3C24"/>
    <w:rsid w:val="006E22A5"/>
    <w:rsid w:val="00744F66"/>
    <w:rsid w:val="008100A8"/>
    <w:rsid w:val="00831453"/>
    <w:rsid w:val="00906CC7"/>
    <w:rsid w:val="009746B0"/>
    <w:rsid w:val="009D2DCB"/>
    <w:rsid w:val="009E2BD8"/>
    <w:rsid w:val="009E5FA8"/>
    <w:rsid w:val="009F51EB"/>
    <w:rsid w:val="00A01F63"/>
    <w:rsid w:val="00A400EF"/>
    <w:rsid w:val="00A63D96"/>
    <w:rsid w:val="00AC4231"/>
    <w:rsid w:val="00B65769"/>
    <w:rsid w:val="00BD7196"/>
    <w:rsid w:val="00BF1724"/>
    <w:rsid w:val="00C56D51"/>
    <w:rsid w:val="00CE2F19"/>
    <w:rsid w:val="00D06FDE"/>
    <w:rsid w:val="00D078F2"/>
    <w:rsid w:val="00D617B6"/>
    <w:rsid w:val="00D6275E"/>
    <w:rsid w:val="00D65353"/>
    <w:rsid w:val="00D73044"/>
    <w:rsid w:val="00DA0140"/>
    <w:rsid w:val="00DE0C0B"/>
    <w:rsid w:val="00DF3008"/>
    <w:rsid w:val="00E04C97"/>
    <w:rsid w:val="00E144BE"/>
    <w:rsid w:val="00E72542"/>
    <w:rsid w:val="00EB7994"/>
    <w:rsid w:val="00ED4092"/>
    <w:rsid w:val="00EE2550"/>
    <w:rsid w:val="00EF25B9"/>
    <w:rsid w:val="00F5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2BE3C"/>
  <w15:chartTrackingRefBased/>
  <w15:docId w15:val="{52952D47-347C-413F-82B8-FCBCC4D0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468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6013F5"/>
    <w:pPr>
      <w:spacing w:before="100" w:beforeAutospacing="1" w:after="100" w:afterAutospacing="1"/>
    </w:pPr>
    <w:rPr>
      <w:rFonts w:eastAsia="Batang"/>
      <w:snapToGrid w:val="0"/>
      <w:lang w:eastAsia="de-DE"/>
    </w:rPr>
  </w:style>
  <w:style w:type="paragraph" w:styleId="Fuzeile">
    <w:name w:val="footer"/>
    <w:basedOn w:val="Standard"/>
    <w:link w:val="FuzeileZchn"/>
    <w:uiPriority w:val="99"/>
    <w:rsid w:val="006013F5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6013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ittleresRaster21">
    <w:name w:val="Mittleres Raster 21"/>
    <w:uiPriority w:val="1"/>
    <w:qFormat/>
    <w:rsid w:val="006013F5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6013F5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6013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13F5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013F5"/>
    <w:rPr>
      <w:rFonts w:ascii="Tahoma" w:eastAsia="Times New Roman" w:hAnsi="Tahoma" w:cs="Tahoma"/>
      <w:sz w:val="16"/>
      <w:szCs w:val="16"/>
      <w:lang w:val="en-US"/>
    </w:rPr>
  </w:style>
  <w:style w:type="character" w:styleId="Kommentarzeichen">
    <w:name w:val="annotation reference"/>
    <w:uiPriority w:val="99"/>
    <w:semiHidden/>
    <w:unhideWhenUsed/>
    <w:rsid w:val="00D470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700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D47009"/>
    <w:rPr>
      <w:rFonts w:ascii="Times New Roman" w:eastAsia="Times New Roman" w:hAnsi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700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47009"/>
    <w:rPr>
      <w:rFonts w:ascii="Times New Roman" w:eastAsia="Times New Roman" w:hAnsi="Times New Roman"/>
      <w:b/>
      <w:bCs/>
      <w:lang w:val="en-US" w:eastAsia="en-US"/>
    </w:rPr>
  </w:style>
  <w:style w:type="character" w:styleId="Hyperlink">
    <w:name w:val="Hyperlink"/>
    <w:uiPriority w:val="99"/>
    <w:unhideWhenUsed/>
    <w:rsid w:val="00DB2256"/>
    <w:rPr>
      <w:color w:val="0000FF"/>
      <w:u w:val="single"/>
    </w:rPr>
  </w:style>
  <w:style w:type="paragraph" w:customStyle="1" w:styleId="FarbigeSchattierung-Akzent31">
    <w:name w:val="Farbige Schattierung - Akzent 31"/>
    <w:basedOn w:val="Standard"/>
    <w:qFormat/>
    <w:rsid w:val="00122BB9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4C6213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/>
      <w:lang w:val="x-none"/>
    </w:rPr>
  </w:style>
  <w:style w:type="character" w:customStyle="1" w:styleId="TextkrperZchn">
    <w:name w:val="Textkörper Zchn"/>
    <w:link w:val="Textkrper"/>
    <w:semiHidden/>
    <w:rsid w:val="004C6213"/>
    <w:rPr>
      <w:rFonts w:ascii="Arial" w:eastAsia="Times New Roman" w:hAnsi="Arial"/>
      <w:sz w:val="24"/>
      <w:szCs w:val="24"/>
      <w:lang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978C5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3978C5"/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DunkleListe-Akzent31">
    <w:name w:val="Dunkle Liste - Akzent 31"/>
    <w:hidden/>
    <w:uiPriority w:val="99"/>
    <w:semiHidden/>
    <w:rsid w:val="00AC0124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line">
    <w:name w:val="Headline"/>
    <w:basedOn w:val="Standard"/>
    <w:link w:val="HeadlineZchn"/>
    <w:qFormat/>
    <w:rsid w:val="00DF3008"/>
    <w:pPr>
      <w:tabs>
        <w:tab w:val="left" w:pos="5437"/>
      </w:tabs>
      <w:spacing w:after="520" w:line="360" w:lineRule="auto"/>
      <w:jc w:val="center"/>
    </w:pPr>
    <w:rPr>
      <w:rFonts w:ascii="GothamBold" w:eastAsia="Batang" w:hAnsi="GothamBold"/>
      <w:noProof/>
      <w:sz w:val="26"/>
      <w:szCs w:val="26"/>
      <w:lang w:val="de-DE" w:eastAsia="de-DE"/>
    </w:rPr>
  </w:style>
  <w:style w:type="paragraph" w:customStyle="1" w:styleId="Text">
    <w:name w:val="Text"/>
    <w:basedOn w:val="Standard"/>
    <w:link w:val="TextZchn"/>
    <w:qFormat/>
    <w:rsid w:val="00DF3008"/>
    <w:pPr>
      <w:spacing w:line="480" w:lineRule="auto"/>
      <w:jc w:val="both"/>
    </w:pPr>
    <w:rPr>
      <w:rFonts w:ascii="GothamLight" w:hAnsi="GothamLight" w:cs="Arial"/>
      <w:sz w:val="22"/>
      <w:szCs w:val="22"/>
      <w:lang w:val="de-DE"/>
    </w:rPr>
  </w:style>
  <w:style w:type="character" w:customStyle="1" w:styleId="HeadlineZchn">
    <w:name w:val="Headline Zchn"/>
    <w:basedOn w:val="Absatz-Standardschriftart"/>
    <w:link w:val="Headline"/>
    <w:rsid w:val="00DF3008"/>
    <w:rPr>
      <w:rFonts w:ascii="GothamBold" w:eastAsia="Batang" w:hAnsi="GothamBold"/>
      <w:noProof/>
      <w:sz w:val="26"/>
      <w:szCs w:val="26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DF3008"/>
    <w:pPr>
      <w:spacing w:before="120" w:after="120" w:line="480" w:lineRule="auto"/>
      <w:jc w:val="both"/>
    </w:pPr>
    <w:rPr>
      <w:rFonts w:ascii="GothamBold" w:hAnsi="GothamBold" w:cs="Arial"/>
      <w:b/>
      <w:sz w:val="22"/>
      <w:szCs w:val="22"/>
      <w:lang w:val="de-DE"/>
    </w:rPr>
  </w:style>
  <w:style w:type="character" w:customStyle="1" w:styleId="TextZchn">
    <w:name w:val="Text Zchn"/>
    <w:basedOn w:val="Absatz-Standardschriftart"/>
    <w:link w:val="Text"/>
    <w:rsid w:val="00DF3008"/>
    <w:rPr>
      <w:rFonts w:ascii="GothamLight" w:eastAsia="Times New Roman" w:hAnsi="GothamLight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144BE"/>
    <w:rPr>
      <w:color w:val="808080"/>
    </w:rPr>
  </w:style>
  <w:style w:type="character" w:customStyle="1" w:styleId="ZwischenberschriftZchn">
    <w:name w:val="Zwischenüberschrift Zchn"/>
    <w:basedOn w:val="Absatz-Standardschriftart"/>
    <w:link w:val="Zwischenberschrift"/>
    <w:rsid w:val="00DF3008"/>
    <w:rPr>
      <w:rFonts w:ascii="GothamBold" w:eastAsia="Times New Roman" w:hAnsi="GothamBold" w:cs="Arial"/>
      <w:b/>
      <w:sz w:val="22"/>
      <w:szCs w:val="22"/>
      <w:lang w:eastAsia="en-US"/>
    </w:rPr>
  </w:style>
  <w:style w:type="paragraph" w:customStyle="1" w:styleId="Bildunterschrift">
    <w:name w:val="Bildunterschrift"/>
    <w:basedOn w:val="Standard"/>
    <w:link w:val="BildunterschriftZchn"/>
    <w:qFormat/>
    <w:rsid w:val="00E144BE"/>
    <w:rPr>
      <w:rFonts w:ascii="GothamLight" w:hAnsi="GothamLight"/>
      <w:sz w:val="18"/>
      <w:szCs w:val="18"/>
      <w:lang w:val="de-DE"/>
    </w:rPr>
  </w:style>
  <w:style w:type="character" w:customStyle="1" w:styleId="BildunterschriftZchn">
    <w:name w:val="Bildunterschrift Zchn"/>
    <w:basedOn w:val="Absatz-Standardschriftart"/>
    <w:link w:val="Bildunterschrift"/>
    <w:rsid w:val="00E144BE"/>
    <w:rPr>
      <w:rFonts w:ascii="GothamLight" w:eastAsia="Times New Roman" w:hAnsi="GothamLight"/>
      <w:sz w:val="18"/>
      <w:szCs w:val="18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7196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3A4169"/>
  </w:style>
  <w:style w:type="character" w:customStyle="1" w:styleId="eop">
    <w:name w:val="eop"/>
    <w:basedOn w:val="Absatz-Standardschriftart"/>
    <w:rsid w:val="003A4169"/>
  </w:style>
  <w:style w:type="paragraph" w:customStyle="1" w:styleId="paragraph">
    <w:name w:val="paragraph"/>
    <w:basedOn w:val="Standard"/>
    <w:rsid w:val="00185A0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A0D8C181FBF48B56C51B857EDC1CF" ma:contentTypeVersion="17" ma:contentTypeDescription="Ein neues Dokument erstellen." ma:contentTypeScope="" ma:versionID="95d24ca2eb493d8d41cf450bf59d7eca">
  <xsd:schema xmlns:xsd="http://www.w3.org/2001/XMLSchema" xmlns:xs="http://www.w3.org/2001/XMLSchema" xmlns:p="http://schemas.microsoft.com/office/2006/metadata/properties" xmlns:ns2="1f504dfe-9ec8-46c8-a2ce-7c599aab544f" xmlns:ns3="1149f97a-2cca-4d55-8ce4-dc74ed414dd0" targetNamespace="http://schemas.microsoft.com/office/2006/metadata/properties" ma:root="true" ma:fieldsID="896cd44ca36966a972c898c33338a932" ns2:_="" ns3:_="">
    <xsd:import namespace="1f504dfe-9ec8-46c8-a2ce-7c599aab544f"/>
    <xsd:import namespace="1149f97a-2cca-4d55-8ce4-dc74ed414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04dfe-9ec8-46c8-a2ce-7c599aab5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de32fc2-38e8-4d5c-9574-edde7e2fe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9f97a-2cca-4d55-8ce4-dc74ed414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341312-7716-4330-864b-785a23d67f05}" ma:internalName="TaxCatchAll" ma:showField="CatchAllData" ma:web="1149f97a-2cca-4d55-8ce4-dc74ed414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04dfe-9ec8-46c8-a2ce-7c599aab544f">
      <Terms xmlns="http://schemas.microsoft.com/office/infopath/2007/PartnerControls"/>
    </lcf76f155ced4ddcb4097134ff3c332f>
    <TaxCatchAll xmlns="1149f97a-2cca-4d55-8ce4-dc74ed414d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F5901-53C8-4D70-9A1F-0BAE81223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04dfe-9ec8-46c8-a2ce-7c599aab544f"/>
    <ds:schemaRef ds:uri="1149f97a-2cca-4d55-8ce4-dc74ed414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6FEB6-811E-4895-B463-D33C2F1D851A}">
  <ds:schemaRefs>
    <ds:schemaRef ds:uri="http://schemas.microsoft.com/office/2006/metadata/properties"/>
    <ds:schemaRef ds:uri="http://schemas.microsoft.com/office/infopath/2007/PartnerControls"/>
    <ds:schemaRef ds:uri="1f504dfe-9ec8-46c8-a2ce-7c599aab544f"/>
    <ds:schemaRef ds:uri="1149f97a-2cca-4d55-8ce4-dc74ed414dd0"/>
  </ds:schemaRefs>
</ds:datastoreItem>
</file>

<file path=customXml/itemProps3.xml><?xml version="1.0" encoding="utf-8"?>
<ds:datastoreItem xmlns:ds="http://schemas.openxmlformats.org/officeDocument/2006/customXml" ds:itemID="{6C00E143-2080-42D7-BEEB-4E6FB5F7D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Julia.Nikschick-Roehlig</dc:creator>
  <cp:keywords/>
  <cp:lastModifiedBy>Weidinger, Sophia</cp:lastModifiedBy>
  <cp:revision>6</cp:revision>
  <cp:lastPrinted>2023-12-19T11:32:00Z</cp:lastPrinted>
  <dcterms:created xsi:type="dcterms:W3CDTF">2023-12-19T09:37:00Z</dcterms:created>
  <dcterms:modified xsi:type="dcterms:W3CDTF">2024-09-17T13:55:00Z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0x010100268A0D8C181FBF48B56C51B857EDC1CF</vt:lpwstr>
  </property>
</Properties>
</file>